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AE2" w:rsidRDefault="001909DD">
      <w:r>
        <w:t>Le client exprime une plainte ?</w:t>
      </w:r>
      <w:r>
        <w:br/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 Oui → 2. Écouter activement</w:t>
      </w:r>
      <w:r>
        <w:br/>
        <w:t xml:space="preserve">│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 3. Analyser le problème</w:t>
      </w:r>
      <w:r>
        <w:br/>
        <w:t xml:space="preserve">│ │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 Résolvable immédiatement ?</w:t>
      </w:r>
      <w:r>
        <w:br/>
        <w:t xml:space="preserve">│ │ │ 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 Oui → Apporter une solution rapide</w:t>
      </w:r>
      <w:r>
        <w:br/>
        <w:t>│ │ │ └── Non → Proposer un suivi précis</w:t>
      </w:r>
      <w:r>
        <w:br/>
        <w:t>│ └── 4. Le client est-il satisfait ?</w:t>
      </w:r>
      <w:r>
        <w:br/>
        <w:t xml:space="preserve">│ </w:t>
      </w:r>
      <w:r>
        <w:rPr>
          <w:rFonts w:ascii="Arial" w:hAnsi="Arial" w:cs="Arial"/>
        </w:rPr>
        <w:t>├</w:t>
      </w:r>
      <w:r>
        <w:t>── Oui → 5. Remercier et clôturer</w:t>
      </w:r>
      <w:r>
        <w:br/>
        <w:t>│ └── Non → Revoir les solutions possibles</w:t>
      </w:r>
      <w:r>
        <w:br/>
        <w:t>└── Non → Surveiller les indices indirects d'insatisfaction</w:t>
      </w:r>
    </w:p>
    <w:sectPr w:rsidR="00500AE2" w:rsidSect="00C32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909DD"/>
    <w:rsid w:val="001909DD"/>
    <w:rsid w:val="005776CB"/>
    <w:rsid w:val="008C6733"/>
    <w:rsid w:val="00A11CDD"/>
    <w:rsid w:val="00A32E27"/>
    <w:rsid w:val="00C32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6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333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s.jouanen</dc:creator>
  <cp:lastModifiedBy>s.jouanen</cp:lastModifiedBy>
  <cp:revision>1</cp:revision>
  <dcterms:created xsi:type="dcterms:W3CDTF">2024-12-11T13:30:00Z</dcterms:created>
  <dcterms:modified xsi:type="dcterms:W3CDTF">2024-12-11T13:30:00Z</dcterms:modified>
</cp:coreProperties>
</file>